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5BF8" w14:textId="60AEE91A" w:rsidR="0063222C" w:rsidRPr="00DC06C8" w:rsidRDefault="749FFD5A" w:rsidP="6BBD9C3D">
      <w:pPr>
        <w:spacing w:beforeAutospacing="1" w:after="0" w:afterAutospacing="1" w:line="285" w:lineRule="atLeast"/>
        <w:jc w:val="center"/>
        <w:rPr>
          <w:rFonts w:ascii="Lovelo Black" w:eastAsia="Arial" w:hAnsi="Lovelo Black" w:cs="Arial"/>
          <w:color w:val="363636"/>
          <w:sz w:val="20"/>
          <w:szCs w:val="20"/>
        </w:rPr>
      </w:pPr>
      <w:r w:rsidRPr="00DC06C8">
        <w:rPr>
          <w:rStyle w:val="Strong"/>
          <w:rFonts w:ascii="Lovelo Black" w:eastAsia="Arial" w:hAnsi="Lovelo Black" w:cs="Arial"/>
          <w:color w:val="363636"/>
          <w:sz w:val="20"/>
          <w:szCs w:val="20"/>
          <w:lang w:val="en-NZ"/>
        </w:rPr>
        <w:t>202</w:t>
      </w:r>
      <w:r w:rsidR="008A0C87" w:rsidRPr="00DC06C8">
        <w:rPr>
          <w:rStyle w:val="Strong"/>
          <w:rFonts w:ascii="Lovelo Black" w:eastAsia="Arial" w:hAnsi="Lovelo Black" w:cs="Arial"/>
          <w:color w:val="363636"/>
          <w:sz w:val="20"/>
          <w:szCs w:val="20"/>
          <w:lang w:val="en-NZ"/>
        </w:rPr>
        <w:t>5</w:t>
      </w:r>
      <w:r w:rsidR="1F2D4B08" w:rsidRPr="00DC06C8">
        <w:rPr>
          <w:rStyle w:val="Strong"/>
          <w:rFonts w:ascii="Lovelo Black" w:eastAsia="Arial" w:hAnsi="Lovelo Black" w:cs="Arial"/>
          <w:color w:val="363636"/>
          <w:sz w:val="20"/>
          <w:szCs w:val="20"/>
          <w:lang w:val="en-NZ"/>
        </w:rPr>
        <w:t xml:space="preserve"> </w:t>
      </w:r>
      <w:r w:rsidRPr="00DC06C8">
        <w:rPr>
          <w:rStyle w:val="Strong"/>
          <w:rFonts w:ascii="Lovelo Black" w:eastAsia="Arial" w:hAnsi="Lovelo Black" w:cs="Arial"/>
          <w:color w:val="363636"/>
          <w:sz w:val="20"/>
          <w:szCs w:val="20"/>
          <w:lang w:val="en-NZ"/>
        </w:rPr>
        <w:t>Shore to Shore Entry Terms and Conditions</w:t>
      </w:r>
    </w:p>
    <w:p w14:paraId="3485CB3C" w14:textId="7C366306" w:rsidR="0063222C" w:rsidRPr="00DC06C8" w:rsidRDefault="749FFD5A" w:rsidP="6BBD9C3D">
      <w:pPr>
        <w:spacing w:beforeAutospacing="1" w:after="0" w:afterAutospacing="1" w:line="285" w:lineRule="atLeast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 xml:space="preserve">I acknowledge and agree that </w:t>
      </w:r>
      <w:r w:rsidR="00DE03B1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>by</w:t>
      </w:r>
      <w:r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 xml:space="preserve"> completing this registration for the named participant</w:t>
      </w:r>
      <w:r w:rsidR="00DE03B1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>/s</w:t>
      </w:r>
      <w:r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 xml:space="preserve"> in the 202</w:t>
      </w:r>
      <w:r w:rsidR="008A0C87"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>5</w:t>
      </w:r>
      <w:r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 xml:space="preserve"> Shore to Shore event, </w:t>
      </w:r>
      <w:r w:rsidR="00DE03B1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 xml:space="preserve">I </w:t>
      </w:r>
      <w:r w:rsidRPr="00DC06C8">
        <w:rPr>
          <w:rFonts w:ascii="Montserrat" w:eastAsia="Arial" w:hAnsi="Montserrat" w:cs="Arial"/>
          <w:b/>
          <w:bCs/>
          <w:color w:val="363636"/>
          <w:sz w:val="20"/>
          <w:szCs w:val="20"/>
          <w:lang w:val="en-NZ"/>
        </w:rPr>
        <w:t>have read this document and understand and accept the conditions it contains.</w:t>
      </w:r>
    </w:p>
    <w:p w14:paraId="2538AB99" w14:textId="38678981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consent to images, photography and video footage of the participant taken by official Harbour Sport photographers and partners to use for future Harbour Sport and partner</w:t>
      </w:r>
      <w:r w:rsidR="00DE03B1">
        <w:rPr>
          <w:rFonts w:ascii="Montserrat" w:eastAsia="Arial" w:hAnsi="Montserrat" w:cs="Arial"/>
          <w:color w:val="363636"/>
          <w:sz w:val="20"/>
          <w:szCs w:val="20"/>
          <w:lang w:val="en-NZ"/>
        </w:rPr>
        <w:t>s</w:t>
      </w: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 xml:space="preserve"> promotions and events.  This consent is given in accordance with the Privacy Act </w:t>
      </w:r>
      <w:r w:rsidR="65BD278E"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2020</w:t>
      </w: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.</w:t>
      </w:r>
    </w:p>
    <w:p w14:paraId="6725234E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465F62F5" w14:textId="16AD18C5" w:rsidR="00DC06C8" w:rsidRPr="00DC06C8" w:rsidRDefault="749FFD5A" w:rsidP="00DC06C8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agree that the participant enters and intends on completing this event entirely at their own risk.</w:t>
      </w:r>
    </w:p>
    <w:p w14:paraId="22021EAC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134E0D88" w14:textId="2FB5C1AB" w:rsidR="00DC06C8" w:rsidRPr="00DC06C8" w:rsidRDefault="749FFD5A" w:rsidP="00DC06C8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acknowledge that this event involves the real risk of injury from various causes including over exertion, dehydration, accidents with other participants, course or weather conditions and other causes. I consent to entering the Shore to Shore entirely at the participants own risk.</w:t>
      </w:r>
    </w:p>
    <w:p w14:paraId="61DDC150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3D242B95" w14:textId="451C5698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 xml:space="preserve">I consent to the participant receiving any medical treatment that the event organisers think reasonable during or after the event. </w:t>
      </w:r>
    </w:p>
    <w:p w14:paraId="1C0578B5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305934AD" w14:textId="44FEE22B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76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Safety precautions undertaken by the event organisers (such as course supervision &amp; participation safety briefings) are a service to the participant and other participants but are not a guarantee of safety.  I acknowledge and accept that while the organisers take reasonable precautions to supervise the participant during their attendance at the event, the participant is ultimately responsible for their safety.</w:t>
      </w:r>
    </w:p>
    <w:p w14:paraId="45281272" w14:textId="77777777" w:rsidR="00DC06C8" w:rsidRPr="00DC06C8" w:rsidRDefault="00DC06C8" w:rsidP="00DC06C8">
      <w:pPr>
        <w:pStyle w:val="ListParagraph"/>
        <w:spacing w:beforeAutospacing="1" w:after="0" w:afterAutospacing="1" w:line="276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4D683186" w14:textId="682F3D53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acknowledge and accept that the participant will be fully responsible for the security of their personal belongings at the event.</w:t>
      </w:r>
    </w:p>
    <w:p w14:paraId="68BC3960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293C0E46" w14:textId="52552B97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While the event organisers will use all reasonable efforts to ensure that the event is conducted as advertised, I acknowledge that by reason of circumstances beyond the control of the event organisers, it may become necessary or desirable to change the form of the event and if that occurs, I consent to the changes and I agree that each and every one of the conditions set out herein shall apply to that changed event.</w:t>
      </w:r>
    </w:p>
    <w:p w14:paraId="57EC7A81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62323E19" w14:textId="1F4ECB3F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acknowledge and agree that the participant must abide by all participation rules and directions issued by Harbour Sport event organiser.</w:t>
      </w:r>
    </w:p>
    <w:p w14:paraId="71095AA7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jc w:val="both"/>
        <w:rPr>
          <w:rFonts w:ascii="Montserrat" w:eastAsia="Arial" w:hAnsi="Montserrat" w:cs="Arial"/>
          <w:color w:val="363636"/>
          <w:sz w:val="20"/>
          <w:szCs w:val="20"/>
        </w:rPr>
      </w:pPr>
    </w:p>
    <w:p w14:paraId="7C5452B7" w14:textId="44B2634E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 xml:space="preserve">I acknowledge that a cancellation request needs to be requested five (5) working days prior to the event. Cancellation by participants will incur a $5 cancellation fee and loss of your online service fee.  </w:t>
      </w:r>
    </w:p>
    <w:p w14:paraId="1807E85E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rPr>
          <w:rFonts w:ascii="Montserrat" w:eastAsia="Arial" w:hAnsi="Montserrat" w:cs="Arial"/>
          <w:color w:val="363636"/>
          <w:sz w:val="20"/>
          <w:szCs w:val="20"/>
        </w:rPr>
      </w:pPr>
    </w:p>
    <w:p w14:paraId="32D8E63E" w14:textId="395DFBB3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Montserrat" w:eastAsia="Arial" w:hAnsi="Montserrat" w:cs="Arial"/>
          <w:color w:val="363636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 xml:space="preserve">I acknowledge that I am over 7 years old or have a </w:t>
      </w:r>
      <w:r w:rsidRPr="00DC06C8">
        <w:rPr>
          <w:rFonts w:ascii="Montserrat" w:eastAsia="Arial" w:hAnsi="Montserrat" w:cs="Arial"/>
          <w:color w:val="000000" w:themeColor="text1"/>
          <w:sz w:val="20"/>
          <w:szCs w:val="20"/>
          <w:lang w:val="en-NZ"/>
        </w:rPr>
        <w:t>parent or legal guardian (that is 18 years and above) that has the authority to care for my wellbeing at the event.</w:t>
      </w:r>
    </w:p>
    <w:p w14:paraId="0BC60184" w14:textId="77777777" w:rsidR="00DC06C8" w:rsidRPr="00DC06C8" w:rsidRDefault="00DC06C8" w:rsidP="00DC06C8">
      <w:pPr>
        <w:pStyle w:val="ListParagraph"/>
        <w:spacing w:beforeAutospacing="1" w:after="0" w:afterAutospacing="1" w:line="240" w:lineRule="auto"/>
        <w:rPr>
          <w:rFonts w:ascii="Montserrat" w:eastAsia="Arial" w:hAnsi="Montserrat" w:cs="Arial"/>
          <w:color w:val="363636"/>
          <w:sz w:val="20"/>
          <w:szCs w:val="20"/>
        </w:rPr>
      </w:pPr>
    </w:p>
    <w:p w14:paraId="2C078E63" w14:textId="4A0DD587" w:rsidR="0063222C" w:rsidRPr="00DC06C8" w:rsidRDefault="749FFD5A" w:rsidP="6BBD9C3D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Montserrat" w:eastAsia="Arial" w:hAnsi="Montserrat" w:cs="Arial"/>
          <w:color w:val="000000" w:themeColor="text1"/>
          <w:sz w:val="20"/>
          <w:szCs w:val="20"/>
        </w:rPr>
      </w:pPr>
      <w:r w:rsidRPr="00DC06C8">
        <w:rPr>
          <w:rFonts w:ascii="Montserrat" w:eastAsia="Arial" w:hAnsi="Montserrat" w:cs="Arial"/>
          <w:color w:val="363636"/>
          <w:sz w:val="20"/>
          <w:szCs w:val="20"/>
          <w:lang w:val="en-NZ"/>
        </w:rPr>
        <w:t>I acknowledge and agree that I have the authority or have gotten my</w:t>
      </w:r>
      <w:r w:rsidRPr="00DC06C8">
        <w:rPr>
          <w:rFonts w:ascii="Montserrat" w:eastAsia="Arial" w:hAnsi="Montserrat" w:cs="Arial"/>
          <w:color w:val="000000" w:themeColor="text1"/>
          <w:sz w:val="20"/>
          <w:szCs w:val="20"/>
          <w:lang w:val="en-NZ"/>
        </w:rPr>
        <w:t xml:space="preserve"> parent or legal guardians (that is 18 years and above) approval to bind myself to the terms and conditions set out in the 202</w:t>
      </w:r>
      <w:r w:rsidR="008A0C87" w:rsidRPr="00DC06C8">
        <w:rPr>
          <w:rFonts w:ascii="Montserrat" w:eastAsia="Arial" w:hAnsi="Montserrat" w:cs="Arial"/>
          <w:color w:val="000000" w:themeColor="text1"/>
          <w:sz w:val="20"/>
          <w:szCs w:val="20"/>
          <w:lang w:val="en-NZ"/>
        </w:rPr>
        <w:t>5</w:t>
      </w:r>
      <w:r w:rsidRPr="00DC06C8">
        <w:rPr>
          <w:rFonts w:ascii="Montserrat" w:eastAsia="Arial" w:hAnsi="Montserrat" w:cs="Arial"/>
          <w:color w:val="000000" w:themeColor="text1"/>
          <w:sz w:val="20"/>
          <w:szCs w:val="20"/>
          <w:lang w:val="en-NZ"/>
        </w:rPr>
        <w:t xml:space="preserve"> Shore to Shore entry terms and conditions.</w:t>
      </w:r>
    </w:p>
    <w:sectPr w:rsidR="0063222C" w:rsidRPr="00DC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velo Black">
    <w:panose1 w:val="02000000000000000000"/>
    <w:charset w:val="00"/>
    <w:family w:val="modern"/>
    <w:notTrueType/>
    <w:pitch w:val="variable"/>
    <w:sig w:usb0="8000002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924F7"/>
    <w:multiLevelType w:val="hybridMultilevel"/>
    <w:tmpl w:val="5BA0678A"/>
    <w:lvl w:ilvl="0" w:tplc="B2BA31E4">
      <w:start w:val="1"/>
      <w:numFmt w:val="decimal"/>
      <w:lvlText w:val="%1."/>
      <w:lvlJc w:val="left"/>
      <w:pPr>
        <w:ind w:left="720" w:hanging="360"/>
      </w:pPr>
    </w:lvl>
    <w:lvl w:ilvl="1" w:tplc="4A2AAA68">
      <w:start w:val="1"/>
      <w:numFmt w:val="lowerLetter"/>
      <w:lvlText w:val="%2."/>
      <w:lvlJc w:val="left"/>
      <w:pPr>
        <w:ind w:left="1440" w:hanging="360"/>
      </w:pPr>
    </w:lvl>
    <w:lvl w:ilvl="2" w:tplc="D2582C74">
      <w:start w:val="1"/>
      <w:numFmt w:val="lowerRoman"/>
      <w:lvlText w:val="%3."/>
      <w:lvlJc w:val="right"/>
      <w:pPr>
        <w:ind w:left="2160" w:hanging="180"/>
      </w:pPr>
    </w:lvl>
    <w:lvl w:ilvl="3" w:tplc="AAB440FA">
      <w:start w:val="1"/>
      <w:numFmt w:val="decimal"/>
      <w:lvlText w:val="%4."/>
      <w:lvlJc w:val="left"/>
      <w:pPr>
        <w:ind w:left="2880" w:hanging="360"/>
      </w:pPr>
    </w:lvl>
    <w:lvl w:ilvl="4" w:tplc="23A49BF4">
      <w:start w:val="1"/>
      <w:numFmt w:val="lowerLetter"/>
      <w:lvlText w:val="%5."/>
      <w:lvlJc w:val="left"/>
      <w:pPr>
        <w:ind w:left="3600" w:hanging="360"/>
      </w:pPr>
    </w:lvl>
    <w:lvl w:ilvl="5" w:tplc="62B29DE8">
      <w:start w:val="1"/>
      <w:numFmt w:val="lowerRoman"/>
      <w:lvlText w:val="%6."/>
      <w:lvlJc w:val="right"/>
      <w:pPr>
        <w:ind w:left="4320" w:hanging="180"/>
      </w:pPr>
    </w:lvl>
    <w:lvl w:ilvl="6" w:tplc="71BA7F60">
      <w:start w:val="1"/>
      <w:numFmt w:val="decimal"/>
      <w:lvlText w:val="%7."/>
      <w:lvlJc w:val="left"/>
      <w:pPr>
        <w:ind w:left="5040" w:hanging="360"/>
      </w:pPr>
    </w:lvl>
    <w:lvl w:ilvl="7" w:tplc="0470B1E0">
      <w:start w:val="1"/>
      <w:numFmt w:val="lowerLetter"/>
      <w:lvlText w:val="%8."/>
      <w:lvlJc w:val="left"/>
      <w:pPr>
        <w:ind w:left="5760" w:hanging="360"/>
      </w:pPr>
    </w:lvl>
    <w:lvl w:ilvl="8" w:tplc="4B1AB846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5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7A890"/>
    <w:rsid w:val="00422A1E"/>
    <w:rsid w:val="00606B29"/>
    <w:rsid w:val="0063222C"/>
    <w:rsid w:val="008A0C87"/>
    <w:rsid w:val="00D06947"/>
    <w:rsid w:val="00DC06C8"/>
    <w:rsid w:val="00DE03B1"/>
    <w:rsid w:val="00F70023"/>
    <w:rsid w:val="03E6BF73"/>
    <w:rsid w:val="1632AB83"/>
    <w:rsid w:val="1885BDDB"/>
    <w:rsid w:val="1F2D4B08"/>
    <w:rsid w:val="4934120F"/>
    <w:rsid w:val="65BD278E"/>
    <w:rsid w:val="6B9F8BD0"/>
    <w:rsid w:val="6BBD9C3D"/>
    <w:rsid w:val="72C7A890"/>
    <w:rsid w:val="749FF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A890"/>
  <w15:chartTrackingRefBased/>
  <w15:docId w15:val="{7DF4674E-687D-49AF-BC8E-2E62FE5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1"/>
    <w:rsid w:val="1885BDDB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Harrison</dc:creator>
  <cp:keywords/>
  <dc:description/>
  <cp:lastModifiedBy>Paula McGregor</cp:lastModifiedBy>
  <cp:revision>4</cp:revision>
  <cp:lastPrinted>2024-12-11T22:20:00Z</cp:lastPrinted>
  <dcterms:created xsi:type="dcterms:W3CDTF">2024-12-11T22:18:00Z</dcterms:created>
  <dcterms:modified xsi:type="dcterms:W3CDTF">2024-12-11T22:31:00Z</dcterms:modified>
</cp:coreProperties>
</file>